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26CE" w14:textId="1F0BC0BB" w:rsidR="00A8111A" w:rsidRPr="00613814" w:rsidRDefault="00AA2F66" w:rsidP="006138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51CB0D" wp14:editId="2D196E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7835" cy="617792"/>
            <wp:effectExtent l="0" t="0" r="4445" b="0"/>
            <wp:wrapTight wrapText="bothSides">
              <wp:wrapPolygon edited="0">
                <wp:start x="0" y="0"/>
                <wp:lineTo x="0" y="20667"/>
                <wp:lineTo x="21477" y="20667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SLOGO1 jpeg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7835" cy="61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05B5" w:rsidRPr="00613814">
        <w:rPr>
          <w:b/>
          <w:sz w:val="24"/>
          <w:szCs w:val="24"/>
        </w:rPr>
        <w:t xml:space="preserve">Fell Pony Society Promotions Team </w:t>
      </w:r>
      <w:r w:rsidR="00613814" w:rsidRPr="00613814">
        <w:rPr>
          <w:b/>
          <w:sz w:val="24"/>
          <w:szCs w:val="24"/>
        </w:rPr>
        <w:t>P</w:t>
      </w:r>
      <w:r w:rsidR="009105B5" w:rsidRPr="00613814">
        <w:rPr>
          <w:b/>
          <w:sz w:val="24"/>
          <w:szCs w:val="24"/>
        </w:rPr>
        <w:t xml:space="preserve">leasure </w:t>
      </w:r>
      <w:r w:rsidR="00613814" w:rsidRPr="00613814">
        <w:rPr>
          <w:b/>
          <w:sz w:val="24"/>
          <w:szCs w:val="24"/>
        </w:rPr>
        <w:t>R</w:t>
      </w:r>
      <w:r w:rsidR="009105B5" w:rsidRPr="00613814">
        <w:rPr>
          <w:b/>
          <w:sz w:val="24"/>
          <w:szCs w:val="24"/>
        </w:rPr>
        <w:t xml:space="preserve">ide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05B5" w:rsidRPr="00613814">
        <w:rPr>
          <w:b/>
          <w:sz w:val="24"/>
          <w:szCs w:val="24"/>
        </w:rPr>
        <w:t>22</w:t>
      </w:r>
      <w:r w:rsidR="009105B5" w:rsidRPr="00613814">
        <w:rPr>
          <w:b/>
          <w:sz w:val="24"/>
          <w:szCs w:val="24"/>
          <w:vertAlign w:val="superscript"/>
        </w:rPr>
        <w:t>nd</w:t>
      </w:r>
      <w:r w:rsidR="009105B5" w:rsidRPr="00613814">
        <w:rPr>
          <w:b/>
          <w:sz w:val="24"/>
          <w:szCs w:val="24"/>
        </w:rPr>
        <w:t xml:space="preserve"> April 2018</w:t>
      </w:r>
      <w:r w:rsidR="006A07E6" w:rsidRPr="00613814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</w:p>
    <w:p w14:paraId="46B3A1F8" w14:textId="67F28110" w:rsidR="009105B5" w:rsidRPr="00D75B92" w:rsidRDefault="00AA2F66" w:rsidP="00AA2F66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Millstones, </w:t>
      </w:r>
      <w:r w:rsidR="00CA0117">
        <w:rPr>
          <w:sz w:val="24"/>
          <w:szCs w:val="24"/>
        </w:rPr>
        <w:t>Bootle</w:t>
      </w:r>
      <w:r>
        <w:rPr>
          <w:sz w:val="24"/>
          <w:szCs w:val="24"/>
        </w:rPr>
        <w:t>,</w:t>
      </w:r>
      <w:r w:rsidR="00CA0117">
        <w:rPr>
          <w:sz w:val="24"/>
          <w:szCs w:val="24"/>
        </w:rPr>
        <w:t xml:space="preserve"> LA</w:t>
      </w:r>
      <w:r>
        <w:rPr>
          <w:sz w:val="24"/>
          <w:szCs w:val="24"/>
        </w:rPr>
        <w:t>1</w:t>
      </w:r>
      <w:r w:rsidR="00CA0117">
        <w:rPr>
          <w:sz w:val="24"/>
          <w:szCs w:val="24"/>
        </w:rPr>
        <w:t>9</w:t>
      </w:r>
      <w:r>
        <w:rPr>
          <w:sz w:val="24"/>
          <w:szCs w:val="24"/>
        </w:rPr>
        <w:t xml:space="preserve"> 5T</w:t>
      </w:r>
      <w:r w:rsidR="0028533F">
        <w:rPr>
          <w:sz w:val="24"/>
          <w:szCs w:val="24"/>
        </w:rPr>
        <w:t>J</w:t>
      </w:r>
      <w:r w:rsidR="00CA0117">
        <w:rPr>
          <w:sz w:val="24"/>
          <w:szCs w:val="24"/>
        </w:rPr>
        <w:t xml:space="preserve"> </w:t>
      </w:r>
    </w:p>
    <w:p w14:paraId="54C71B3E" w14:textId="77777777" w:rsidR="00AA2F66" w:rsidRDefault="00AA2F66" w:rsidP="009105B5">
      <w:pPr>
        <w:rPr>
          <w:sz w:val="24"/>
          <w:szCs w:val="24"/>
        </w:rPr>
      </w:pPr>
    </w:p>
    <w:p w14:paraId="15A8D8D4" w14:textId="20ED9057" w:rsidR="009105B5" w:rsidRPr="00D75B92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 xml:space="preserve">Please send all entries to: </w:t>
      </w:r>
      <w:r w:rsidR="007D3BE7">
        <w:rPr>
          <w:sz w:val="24"/>
          <w:szCs w:val="24"/>
        </w:rPr>
        <w:t xml:space="preserve">Susan </w:t>
      </w:r>
      <w:proofErr w:type="spellStart"/>
      <w:r w:rsidR="007D3BE7">
        <w:rPr>
          <w:sz w:val="24"/>
          <w:szCs w:val="24"/>
        </w:rPr>
        <w:t>Brunskill</w:t>
      </w:r>
      <w:proofErr w:type="spellEnd"/>
      <w:r w:rsidR="007D3BE7">
        <w:rPr>
          <w:sz w:val="24"/>
          <w:szCs w:val="24"/>
        </w:rPr>
        <w:t xml:space="preserve">, Ling House, </w:t>
      </w:r>
      <w:proofErr w:type="spellStart"/>
      <w:r w:rsidR="007D3BE7">
        <w:rPr>
          <w:sz w:val="24"/>
          <w:szCs w:val="24"/>
        </w:rPr>
        <w:t>Southwaite</w:t>
      </w:r>
      <w:proofErr w:type="spellEnd"/>
      <w:r w:rsidR="007D3BE7">
        <w:rPr>
          <w:sz w:val="24"/>
          <w:szCs w:val="24"/>
        </w:rPr>
        <w:t>, Carlisle CA4 0JH</w:t>
      </w:r>
    </w:p>
    <w:p w14:paraId="747C5B94" w14:textId="1846CD6F" w:rsidR="007D3BE7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>All ride info such as maps etc. will be put on the</w:t>
      </w:r>
      <w:r w:rsidR="007D3BE7">
        <w:rPr>
          <w:sz w:val="24"/>
          <w:szCs w:val="24"/>
        </w:rPr>
        <w:t xml:space="preserve"> Fell Pony Society Website and on the Promotions Team Facebook page</w:t>
      </w:r>
      <w:r w:rsidRPr="00D75B92">
        <w:rPr>
          <w:sz w:val="24"/>
          <w:szCs w:val="24"/>
        </w:rPr>
        <w:t xml:space="preserve"> if you wish to have yours posted to you, please include a SAE. </w:t>
      </w:r>
    </w:p>
    <w:p w14:paraId="1EC0D09F" w14:textId="335E4ABA" w:rsidR="009105B5" w:rsidRPr="00D75B92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 xml:space="preserve">Entries close </w:t>
      </w:r>
      <w:r w:rsidR="002403BE">
        <w:rPr>
          <w:sz w:val="24"/>
          <w:szCs w:val="24"/>
        </w:rPr>
        <w:t>8th</w:t>
      </w:r>
      <w:r w:rsidR="007D3BE7">
        <w:rPr>
          <w:sz w:val="24"/>
          <w:szCs w:val="24"/>
        </w:rPr>
        <w:t xml:space="preserve"> Ap</w:t>
      </w:r>
      <w:r w:rsidRPr="00D75B92">
        <w:rPr>
          <w:sz w:val="24"/>
          <w:szCs w:val="24"/>
        </w:rPr>
        <w:t>r</w:t>
      </w:r>
      <w:r w:rsidR="007D3BE7">
        <w:rPr>
          <w:sz w:val="24"/>
          <w:szCs w:val="24"/>
        </w:rPr>
        <w:t>il</w:t>
      </w:r>
      <w:r w:rsidRPr="00D75B92">
        <w:rPr>
          <w:sz w:val="24"/>
          <w:szCs w:val="24"/>
        </w:rPr>
        <w:t xml:space="preserve">.  </w:t>
      </w:r>
      <w:r w:rsidR="009D2258">
        <w:rPr>
          <w:sz w:val="24"/>
          <w:szCs w:val="24"/>
        </w:rPr>
        <w:t>Please m</w:t>
      </w:r>
      <w:r w:rsidRPr="00D75B92">
        <w:rPr>
          <w:sz w:val="24"/>
          <w:szCs w:val="24"/>
        </w:rPr>
        <w:t xml:space="preserve">ake all cheques payable </w:t>
      </w:r>
      <w:r w:rsidR="00676F5D">
        <w:rPr>
          <w:sz w:val="24"/>
          <w:szCs w:val="24"/>
        </w:rPr>
        <w:t xml:space="preserve">to FPS </w:t>
      </w:r>
      <w:r w:rsidRPr="00D75B92">
        <w:rPr>
          <w:sz w:val="24"/>
          <w:szCs w:val="24"/>
        </w:rPr>
        <w:t>Promotions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423"/>
        <w:gridCol w:w="1830"/>
        <w:gridCol w:w="2427"/>
        <w:gridCol w:w="1516"/>
      </w:tblGrid>
      <w:tr w:rsidR="009105B5" w:rsidRPr="00D75B92" w14:paraId="66062FF6" w14:textId="77777777" w:rsidTr="009105B5">
        <w:tc>
          <w:tcPr>
            <w:tcW w:w="3397" w:type="dxa"/>
          </w:tcPr>
          <w:p w14:paraId="2C33998A" w14:textId="4B4BCCA6" w:rsidR="009105B5" w:rsidRPr="00D75B92" w:rsidRDefault="009105B5" w:rsidP="009105B5">
            <w:pPr>
              <w:rPr>
                <w:sz w:val="24"/>
                <w:szCs w:val="24"/>
              </w:rPr>
            </w:pPr>
            <w:r w:rsidRPr="00D75B92">
              <w:rPr>
                <w:sz w:val="24"/>
                <w:szCs w:val="24"/>
              </w:rPr>
              <w:t>Name of rider</w:t>
            </w:r>
          </w:p>
        </w:tc>
        <w:tc>
          <w:tcPr>
            <w:tcW w:w="3686" w:type="dxa"/>
          </w:tcPr>
          <w:p w14:paraId="529605D1" w14:textId="226153E7" w:rsidR="009105B5" w:rsidRPr="00D75B92" w:rsidRDefault="009105B5" w:rsidP="009105B5">
            <w:pPr>
              <w:rPr>
                <w:sz w:val="24"/>
                <w:szCs w:val="24"/>
              </w:rPr>
            </w:pPr>
            <w:r w:rsidRPr="00D75B92">
              <w:rPr>
                <w:sz w:val="24"/>
                <w:szCs w:val="24"/>
              </w:rPr>
              <w:t>Name of pony</w:t>
            </w:r>
          </w:p>
        </w:tc>
        <w:tc>
          <w:tcPr>
            <w:tcW w:w="2126" w:type="dxa"/>
          </w:tcPr>
          <w:p w14:paraId="606A1617" w14:textId="62C92F12" w:rsidR="009105B5" w:rsidRPr="00D75B92" w:rsidRDefault="009105B5" w:rsidP="009105B5">
            <w:pPr>
              <w:rPr>
                <w:sz w:val="24"/>
                <w:szCs w:val="24"/>
              </w:rPr>
            </w:pPr>
            <w:r w:rsidRPr="00D75B92">
              <w:rPr>
                <w:sz w:val="24"/>
                <w:szCs w:val="24"/>
              </w:rPr>
              <w:t>FPS membership number</w:t>
            </w:r>
          </w:p>
        </w:tc>
        <w:tc>
          <w:tcPr>
            <w:tcW w:w="3544" w:type="dxa"/>
          </w:tcPr>
          <w:p w14:paraId="60DE5129" w14:textId="5087C07B" w:rsidR="009105B5" w:rsidRPr="00D75B92" w:rsidRDefault="00676F5D" w:rsidP="0091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1620A87A" w14:textId="77777777" w:rsidR="009105B5" w:rsidRDefault="009105B5" w:rsidP="009105B5">
            <w:pPr>
              <w:rPr>
                <w:sz w:val="24"/>
                <w:szCs w:val="24"/>
              </w:rPr>
            </w:pPr>
            <w:r w:rsidRPr="00D75B92">
              <w:rPr>
                <w:sz w:val="24"/>
                <w:szCs w:val="24"/>
              </w:rPr>
              <w:t>Entry Fee £15 per pony</w:t>
            </w:r>
          </w:p>
          <w:p w14:paraId="4BDC85CF" w14:textId="6D32D210" w:rsidR="00E77A96" w:rsidRPr="00D75B92" w:rsidRDefault="00E77A96" w:rsidP="0091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 lead rein</w:t>
            </w:r>
          </w:p>
        </w:tc>
      </w:tr>
      <w:tr w:rsidR="009105B5" w:rsidRPr="00D75B92" w14:paraId="1B931912" w14:textId="77777777" w:rsidTr="009105B5">
        <w:tc>
          <w:tcPr>
            <w:tcW w:w="3397" w:type="dxa"/>
          </w:tcPr>
          <w:p w14:paraId="42F4747B" w14:textId="715AAC2B" w:rsidR="009105B5" w:rsidRDefault="009105B5" w:rsidP="009105B5">
            <w:pPr>
              <w:rPr>
                <w:sz w:val="24"/>
                <w:szCs w:val="24"/>
              </w:rPr>
            </w:pPr>
          </w:p>
          <w:p w14:paraId="3E8BE907" w14:textId="77777777" w:rsidR="00DA5D10" w:rsidRPr="00D75B92" w:rsidRDefault="00DA5D10" w:rsidP="009105B5">
            <w:pPr>
              <w:rPr>
                <w:sz w:val="24"/>
                <w:szCs w:val="24"/>
              </w:rPr>
            </w:pPr>
          </w:p>
          <w:p w14:paraId="166AE170" w14:textId="181A45CC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D573CD6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C5AB98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854B57E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C3835B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</w:tr>
      <w:tr w:rsidR="009105B5" w:rsidRPr="00D75B92" w14:paraId="2F0944C5" w14:textId="77777777" w:rsidTr="009105B5">
        <w:tc>
          <w:tcPr>
            <w:tcW w:w="3397" w:type="dxa"/>
          </w:tcPr>
          <w:p w14:paraId="33425106" w14:textId="187791AE" w:rsidR="009105B5" w:rsidRDefault="009105B5" w:rsidP="009105B5">
            <w:pPr>
              <w:rPr>
                <w:sz w:val="24"/>
                <w:szCs w:val="24"/>
              </w:rPr>
            </w:pPr>
          </w:p>
          <w:p w14:paraId="3E1C7569" w14:textId="77777777" w:rsidR="00DA5D10" w:rsidRPr="00D75B92" w:rsidRDefault="00DA5D10" w:rsidP="009105B5">
            <w:pPr>
              <w:rPr>
                <w:sz w:val="24"/>
                <w:szCs w:val="24"/>
              </w:rPr>
            </w:pPr>
          </w:p>
          <w:p w14:paraId="7535874D" w14:textId="37257690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19484EB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BED3B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988E3AD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32543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</w:tr>
      <w:tr w:rsidR="009105B5" w:rsidRPr="00D75B92" w14:paraId="771757E9" w14:textId="77777777" w:rsidTr="009105B5">
        <w:tc>
          <w:tcPr>
            <w:tcW w:w="3397" w:type="dxa"/>
          </w:tcPr>
          <w:p w14:paraId="1B150564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  <w:p w14:paraId="4437D58C" w14:textId="77777777" w:rsidR="009105B5" w:rsidRDefault="009105B5" w:rsidP="009105B5">
            <w:pPr>
              <w:rPr>
                <w:sz w:val="24"/>
                <w:szCs w:val="24"/>
              </w:rPr>
            </w:pPr>
          </w:p>
          <w:p w14:paraId="11A013B5" w14:textId="64D115A2" w:rsidR="00DA5D10" w:rsidRPr="00D75B92" w:rsidRDefault="00DA5D10" w:rsidP="009105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20CDF0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93918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9601D72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65C14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</w:tr>
      <w:tr w:rsidR="009105B5" w:rsidRPr="00D75B92" w14:paraId="543EF605" w14:textId="77777777" w:rsidTr="009105B5">
        <w:tc>
          <w:tcPr>
            <w:tcW w:w="3397" w:type="dxa"/>
          </w:tcPr>
          <w:p w14:paraId="154EDA86" w14:textId="2D0832B4" w:rsidR="009105B5" w:rsidRDefault="009105B5" w:rsidP="00DA5D10">
            <w:pPr>
              <w:jc w:val="center"/>
              <w:rPr>
                <w:sz w:val="24"/>
                <w:szCs w:val="24"/>
              </w:rPr>
            </w:pPr>
          </w:p>
          <w:p w14:paraId="2E8DEAE0" w14:textId="77777777" w:rsidR="00DA5D10" w:rsidRPr="00D75B92" w:rsidRDefault="00DA5D10" w:rsidP="00DA5D10">
            <w:pPr>
              <w:jc w:val="center"/>
              <w:rPr>
                <w:sz w:val="24"/>
                <w:szCs w:val="24"/>
              </w:rPr>
            </w:pPr>
          </w:p>
          <w:p w14:paraId="55946E05" w14:textId="107C8D8B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D90B5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52FE4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DFB2A3F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90ACB9" w14:textId="77777777" w:rsidR="009105B5" w:rsidRPr="00D75B92" w:rsidRDefault="009105B5" w:rsidP="009105B5">
            <w:pPr>
              <w:rPr>
                <w:sz w:val="24"/>
                <w:szCs w:val="24"/>
              </w:rPr>
            </w:pPr>
          </w:p>
        </w:tc>
      </w:tr>
    </w:tbl>
    <w:p w14:paraId="635B03CF" w14:textId="77777777" w:rsidR="006D4924" w:rsidRDefault="006D4924" w:rsidP="009105B5">
      <w:pPr>
        <w:rPr>
          <w:sz w:val="24"/>
          <w:szCs w:val="24"/>
        </w:rPr>
      </w:pPr>
    </w:p>
    <w:p w14:paraId="5187A52F" w14:textId="77777777" w:rsidR="00FF2AB7" w:rsidRDefault="009105B5" w:rsidP="009105B5">
      <w:pPr>
        <w:rPr>
          <w:sz w:val="24"/>
          <w:szCs w:val="24"/>
        </w:rPr>
      </w:pPr>
      <w:proofErr w:type="gramStart"/>
      <w:r w:rsidRPr="00D75B92">
        <w:rPr>
          <w:sz w:val="24"/>
          <w:szCs w:val="24"/>
        </w:rPr>
        <w:t>Address:…</w:t>
      </w:r>
      <w:proofErr w:type="gramEnd"/>
      <w:r w:rsidRPr="00D75B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8B3C4C6" w14:textId="5FB62203" w:rsidR="009105B5" w:rsidRPr="00D75B92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E1F7643" w14:textId="77777777" w:rsidR="00FF2AB7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>Contact</w:t>
      </w:r>
      <w:r w:rsidR="00D75B92" w:rsidRPr="00D75B92">
        <w:rPr>
          <w:sz w:val="24"/>
          <w:szCs w:val="24"/>
        </w:rPr>
        <w:t xml:space="preserve"> </w:t>
      </w:r>
      <w:proofErr w:type="gramStart"/>
      <w:r w:rsidR="00FF2AB7">
        <w:rPr>
          <w:sz w:val="24"/>
          <w:szCs w:val="24"/>
        </w:rPr>
        <w:t>n</w:t>
      </w:r>
      <w:r w:rsidRPr="00D75B92">
        <w:rPr>
          <w:sz w:val="24"/>
          <w:szCs w:val="24"/>
        </w:rPr>
        <w:t>umber:…</w:t>
      </w:r>
      <w:proofErr w:type="gramEnd"/>
      <w:r w:rsidRPr="00D75B92">
        <w:rPr>
          <w:sz w:val="24"/>
          <w:szCs w:val="24"/>
        </w:rPr>
        <w:t>……………………………………………………………</w:t>
      </w:r>
      <w:r w:rsidR="00FF2AB7">
        <w:rPr>
          <w:sz w:val="24"/>
          <w:szCs w:val="24"/>
        </w:rPr>
        <w:t xml:space="preserve"> </w:t>
      </w:r>
      <w:r w:rsidRPr="00D75B92">
        <w:rPr>
          <w:sz w:val="24"/>
          <w:szCs w:val="24"/>
        </w:rPr>
        <w:t>Email:………………………………………………………………</w:t>
      </w:r>
      <w:r w:rsidR="00FF2AB7" w:rsidRPr="00D75B92">
        <w:rPr>
          <w:sz w:val="24"/>
          <w:szCs w:val="24"/>
        </w:rPr>
        <w:t xml:space="preserve"> </w:t>
      </w:r>
    </w:p>
    <w:p w14:paraId="774DB31A" w14:textId="72A9FB6D" w:rsidR="009105B5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>Emergency Contact</w:t>
      </w:r>
      <w:r w:rsidR="00D75B92" w:rsidRPr="00D75B92">
        <w:rPr>
          <w:sz w:val="24"/>
          <w:szCs w:val="24"/>
        </w:rPr>
        <w:t xml:space="preserve"> (To use on day of ride if need be</w:t>
      </w:r>
      <w:proofErr w:type="gramStart"/>
      <w:r w:rsidR="00D75B92" w:rsidRPr="00D75B92">
        <w:rPr>
          <w:sz w:val="24"/>
          <w:szCs w:val="24"/>
        </w:rPr>
        <w:t>)</w:t>
      </w:r>
      <w:r w:rsidRPr="00D75B92">
        <w:rPr>
          <w:sz w:val="24"/>
          <w:szCs w:val="24"/>
        </w:rPr>
        <w:t>:…</w:t>
      </w:r>
      <w:proofErr w:type="gramEnd"/>
      <w:r w:rsidRPr="00D75B92">
        <w:rPr>
          <w:sz w:val="24"/>
          <w:szCs w:val="24"/>
        </w:rPr>
        <w:t>………………………………………………………………………….</w:t>
      </w:r>
    </w:p>
    <w:p w14:paraId="32A6F53F" w14:textId="1808D750" w:rsidR="00D75B92" w:rsidRPr="00D75B92" w:rsidRDefault="00D75B92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 xml:space="preserve">Disclaimer of Liability. So far as permitted by law the </w:t>
      </w:r>
      <w:r>
        <w:rPr>
          <w:sz w:val="24"/>
          <w:szCs w:val="24"/>
        </w:rPr>
        <w:t>FPS Promotions</w:t>
      </w:r>
      <w:r w:rsidRPr="00D75B92">
        <w:rPr>
          <w:sz w:val="24"/>
          <w:szCs w:val="24"/>
        </w:rPr>
        <w:t xml:space="preserve"> Committee and Organiser/s will not be liable to any person whosoever whilst upon, entering, or leaving the </w:t>
      </w:r>
      <w:r>
        <w:rPr>
          <w:sz w:val="24"/>
          <w:szCs w:val="24"/>
        </w:rPr>
        <w:t xml:space="preserve">pleasure ride </w:t>
      </w:r>
      <w:r w:rsidRPr="00D75B92">
        <w:rPr>
          <w:sz w:val="24"/>
          <w:szCs w:val="24"/>
        </w:rPr>
        <w:t>for any loss, damage, death, injury or accident to persons or property or for lost or stolen items.</w:t>
      </w:r>
    </w:p>
    <w:p w14:paraId="43AB8004" w14:textId="17362A5E" w:rsidR="00D75B92" w:rsidRPr="00FF2AB7" w:rsidRDefault="00B77A1E" w:rsidP="009105B5">
      <w:pPr>
        <w:rPr>
          <w:sz w:val="24"/>
          <w:szCs w:val="24"/>
        </w:rPr>
      </w:pPr>
      <w:r w:rsidRPr="00FF2AB7">
        <w:rPr>
          <w:bCs/>
          <w:sz w:val="24"/>
          <w:szCs w:val="24"/>
        </w:rPr>
        <w:t>All e</w:t>
      </w:r>
      <w:r w:rsidR="00D75B92" w:rsidRPr="00FF2AB7">
        <w:rPr>
          <w:bCs/>
          <w:sz w:val="24"/>
          <w:szCs w:val="24"/>
        </w:rPr>
        <w:t xml:space="preserve">xhibitors </w:t>
      </w:r>
      <w:r w:rsidRPr="00FF2AB7">
        <w:rPr>
          <w:bCs/>
          <w:sz w:val="24"/>
          <w:szCs w:val="24"/>
        </w:rPr>
        <w:t xml:space="preserve">must </w:t>
      </w:r>
      <w:r w:rsidR="00FF2AB7">
        <w:rPr>
          <w:bCs/>
          <w:sz w:val="24"/>
          <w:szCs w:val="24"/>
        </w:rPr>
        <w:t>have 3</w:t>
      </w:r>
      <w:r w:rsidR="00FF2AB7" w:rsidRPr="00FF2AB7">
        <w:rPr>
          <w:bCs/>
          <w:sz w:val="24"/>
          <w:szCs w:val="24"/>
          <w:vertAlign w:val="superscript"/>
        </w:rPr>
        <w:t>rd</w:t>
      </w:r>
      <w:r w:rsidR="00FF2AB7">
        <w:rPr>
          <w:bCs/>
          <w:sz w:val="24"/>
          <w:szCs w:val="24"/>
        </w:rPr>
        <w:t xml:space="preserve"> party liability insurance. </w:t>
      </w:r>
      <w:r w:rsidR="00686E83" w:rsidRPr="00FF2AB7">
        <w:rPr>
          <w:sz w:val="24"/>
          <w:szCs w:val="24"/>
        </w:rPr>
        <w:t>If you are not a member of the FPS please enclose a photocopy of your public liability insurance.</w:t>
      </w:r>
      <w:r w:rsidRPr="00FF2AB7">
        <w:rPr>
          <w:sz w:val="24"/>
          <w:szCs w:val="24"/>
        </w:rPr>
        <w:t xml:space="preserve"> </w:t>
      </w:r>
    </w:p>
    <w:p w14:paraId="444B99AD" w14:textId="469C446C" w:rsidR="00B77A1E" w:rsidRDefault="006D4924" w:rsidP="009105B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6D4924">
        <w:rPr>
          <w:sz w:val="24"/>
          <w:szCs w:val="24"/>
        </w:rPr>
        <w:t>orrectly secured Skull Caps/Riding Hats that meet one of the following current Safety Standards/specifications MUST be worn by all Riders of all ages. All PAS 015; VG1; (BS)EN1384 2017; ASTM F1163 04a onwards; SNELL E2001; SNELL E2016; AS/NZS 3838 2003 onwards</w:t>
      </w:r>
      <w:r>
        <w:rPr>
          <w:sz w:val="24"/>
          <w:szCs w:val="24"/>
        </w:rPr>
        <w:t>.</w:t>
      </w:r>
    </w:p>
    <w:p w14:paraId="73F9C563" w14:textId="77777777" w:rsidR="00FF2AB7" w:rsidRPr="00D75B92" w:rsidRDefault="00FF2AB7" w:rsidP="009105B5">
      <w:pPr>
        <w:rPr>
          <w:sz w:val="24"/>
          <w:szCs w:val="24"/>
        </w:rPr>
      </w:pPr>
    </w:p>
    <w:p w14:paraId="74EFEC28" w14:textId="4047376C" w:rsidR="00FF2AB7" w:rsidRDefault="009105B5" w:rsidP="009105B5">
      <w:pPr>
        <w:rPr>
          <w:sz w:val="24"/>
          <w:szCs w:val="24"/>
        </w:rPr>
      </w:pPr>
      <w:proofErr w:type="gramStart"/>
      <w:r w:rsidRPr="00D75B92">
        <w:rPr>
          <w:sz w:val="24"/>
          <w:szCs w:val="24"/>
        </w:rPr>
        <w:t>Signed:…</w:t>
      </w:r>
      <w:proofErr w:type="gramEnd"/>
      <w:r w:rsidRPr="00D75B92">
        <w:rPr>
          <w:sz w:val="24"/>
          <w:szCs w:val="24"/>
        </w:rPr>
        <w:t>…………………………………………</w:t>
      </w:r>
      <w:r w:rsidR="00FF2AB7">
        <w:rPr>
          <w:sz w:val="24"/>
          <w:szCs w:val="24"/>
        </w:rPr>
        <w:t>…………………</w:t>
      </w:r>
      <w:r w:rsidRPr="00D75B92">
        <w:rPr>
          <w:sz w:val="24"/>
          <w:szCs w:val="24"/>
        </w:rPr>
        <w:t>……</w:t>
      </w:r>
      <w:r w:rsidR="00FF2AB7">
        <w:rPr>
          <w:sz w:val="24"/>
          <w:szCs w:val="24"/>
        </w:rPr>
        <w:tab/>
      </w:r>
      <w:proofErr w:type="gramStart"/>
      <w:r w:rsidRPr="00D75B92">
        <w:rPr>
          <w:sz w:val="24"/>
          <w:szCs w:val="24"/>
        </w:rPr>
        <w:t>Date:…</w:t>
      </w:r>
      <w:proofErr w:type="gramEnd"/>
      <w:r w:rsidRPr="00D75B92">
        <w:rPr>
          <w:sz w:val="24"/>
          <w:szCs w:val="24"/>
        </w:rPr>
        <w:t>………………………………………..</w:t>
      </w:r>
      <w:r w:rsidR="00FF2AB7">
        <w:rPr>
          <w:sz w:val="24"/>
          <w:szCs w:val="24"/>
        </w:rPr>
        <w:tab/>
      </w:r>
      <w:r w:rsidR="00FF2AB7">
        <w:rPr>
          <w:sz w:val="24"/>
          <w:szCs w:val="24"/>
        </w:rPr>
        <w:tab/>
      </w:r>
      <w:r w:rsidR="00FF2AB7">
        <w:rPr>
          <w:sz w:val="24"/>
          <w:szCs w:val="24"/>
        </w:rPr>
        <w:tab/>
      </w:r>
    </w:p>
    <w:p w14:paraId="60FBFA4F" w14:textId="50166538" w:rsidR="009105B5" w:rsidRDefault="009105B5" w:rsidP="009105B5">
      <w:pPr>
        <w:rPr>
          <w:sz w:val="24"/>
          <w:szCs w:val="24"/>
        </w:rPr>
      </w:pPr>
      <w:r w:rsidRPr="00D75B92">
        <w:rPr>
          <w:sz w:val="24"/>
          <w:szCs w:val="24"/>
        </w:rPr>
        <w:t>Parent/Guardian (if rider is under 18</w:t>
      </w:r>
      <w:proofErr w:type="gramStart"/>
      <w:r w:rsidRPr="00D75B92">
        <w:rPr>
          <w:sz w:val="24"/>
          <w:szCs w:val="24"/>
        </w:rPr>
        <w:t>):…</w:t>
      </w:r>
      <w:proofErr w:type="gramEnd"/>
      <w:r w:rsidRPr="00D75B92">
        <w:rPr>
          <w:sz w:val="24"/>
          <w:szCs w:val="24"/>
        </w:rPr>
        <w:t xml:space="preserve">………………………………………………………..  </w:t>
      </w:r>
    </w:p>
    <w:p w14:paraId="3DE2DAE4" w14:textId="5E876B59" w:rsidR="009105B5" w:rsidRPr="00D75B92" w:rsidRDefault="009105B5" w:rsidP="006D4924">
      <w:pPr>
        <w:rPr>
          <w:sz w:val="24"/>
          <w:szCs w:val="24"/>
        </w:rPr>
      </w:pPr>
      <w:r w:rsidRPr="00D75B92">
        <w:rPr>
          <w:sz w:val="24"/>
          <w:szCs w:val="24"/>
        </w:rPr>
        <w:t xml:space="preserve">Name of accompanying adult if Child is under </w:t>
      </w:r>
      <w:proofErr w:type="gramStart"/>
      <w:r w:rsidRPr="00D75B92">
        <w:rPr>
          <w:sz w:val="24"/>
          <w:szCs w:val="24"/>
        </w:rPr>
        <w:t>12:…</w:t>
      </w:r>
      <w:proofErr w:type="gramEnd"/>
      <w:r w:rsidRPr="00D75B92">
        <w:rPr>
          <w:sz w:val="24"/>
          <w:szCs w:val="24"/>
        </w:rPr>
        <w:t>………………………………………….</w:t>
      </w:r>
      <w:r w:rsidR="007D3BE7">
        <w:rPr>
          <w:sz w:val="24"/>
          <w:szCs w:val="24"/>
        </w:rPr>
        <w:tab/>
      </w:r>
    </w:p>
    <w:sectPr w:rsidR="009105B5" w:rsidRPr="00D75B92" w:rsidSect="00FF2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5"/>
    <w:rsid w:val="000062A0"/>
    <w:rsid w:val="0010621C"/>
    <w:rsid w:val="002403BE"/>
    <w:rsid w:val="0028533F"/>
    <w:rsid w:val="004C3D6B"/>
    <w:rsid w:val="004D6302"/>
    <w:rsid w:val="00613814"/>
    <w:rsid w:val="00676F5D"/>
    <w:rsid w:val="00686E83"/>
    <w:rsid w:val="006A07E6"/>
    <w:rsid w:val="006D4924"/>
    <w:rsid w:val="006D62E3"/>
    <w:rsid w:val="007D3BE7"/>
    <w:rsid w:val="008D4431"/>
    <w:rsid w:val="009105B5"/>
    <w:rsid w:val="009D2258"/>
    <w:rsid w:val="00AA2F66"/>
    <w:rsid w:val="00AC2502"/>
    <w:rsid w:val="00B77A1E"/>
    <w:rsid w:val="00CA0117"/>
    <w:rsid w:val="00D75B92"/>
    <w:rsid w:val="00DA5D10"/>
    <w:rsid w:val="00E77A96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CDD4"/>
  <w15:chartTrackingRefBased/>
  <w15:docId w15:val="{213DC16D-D433-43F0-97D2-951FF31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bell</dc:creator>
  <cp:keywords/>
  <dc:description/>
  <cp:lastModifiedBy>philip bell</cp:lastModifiedBy>
  <cp:revision>17</cp:revision>
  <dcterms:created xsi:type="dcterms:W3CDTF">2018-01-28T20:37:00Z</dcterms:created>
  <dcterms:modified xsi:type="dcterms:W3CDTF">2018-01-30T20:57:00Z</dcterms:modified>
</cp:coreProperties>
</file>